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zwalczyć trądzik u dorosłych?</w:t>
      </w:r>
    </w:p>
    <w:p>
      <w:pPr>
        <w:spacing w:before="0" w:after="500" w:line="264" w:lineRule="auto"/>
      </w:pPr>
      <w:r>
        <w:rPr>
          <w:rFonts w:ascii="calibri" w:hAnsi="calibri" w:eastAsia="calibri" w:cs="calibri"/>
          <w:sz w:val="36"/>
          <w:szCs w:val="36"/>
          <w:b/>
        </w:rPr>
        <w:t xml:space="preserve">Trądzik to nie tylko przypadłość charakterystyczna wieku nastoletnim. Coraz częściej spotykają się z nim dorośli. Dowiedz się o tym schorzeniu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Trądzik u dorosłych</w:t>
      </w:r>
    </w:p>
    <w:p>
      <w:pPr>
        <w:spacing w:before="0" w:after="300"/>
      </w:pPr>
      <w:r>
        <w:rPr>
          <w:rFonts w:ascii="calibri" w:hAnsi="calibri" w:eastAsia="calibri" w:cs="calibri"/>
          <w:sz w:val="24"/>
          <w:szCs w:val="24"/>
        </w:rPr>
        <w:t xml:space="preserve">Jeśli zmagasz się z wstydliwym problemem związanym z trądzikiem, zapoznaj się z naszym artykułem na ten temat. </w:t>
      </w:r>
    </w:p>
    <w:p>
      <w:pPr>
        <w:spacing w:before="0" w:after="500" w:line="264" w:lineRule="auto"/>
      </w:pPr>
      <w:r>
        <w:rPr>
          <w:rFonts w:ascii="calibri" w:hAnsi="calibri" w:eastAsia="calibri" w:cs="calibri"/>
          <w:sz w:val="36"/>
          <w:szCs w:val="36"/>
          <w:b/>
        </w:rPr>
        <w:t xml:space="preserve">Przyczyny trądziku u dorosłych</w:t>
      </w:r>
    </w:p>
    <w:p>
      <w:pPr>
        <w:spacing w:before="0" w:after="300"/>
      </w:pPr>
      <w:r>
        <w:rPr>
          <w:rFonts w:ascii="calibri" w:hAnsi="calibri" w:eastAsia="calibri" w:cs="calibri"/>
          <w:sz w:val="24"/>
          <w:szCs w:val="24"/>
        </w:rPr>
        <w:t xml:space="preserve">Wypryski i zaskórniki są częstą domeną okresu dojrzewania. Zazwyczaj po tym czasie, problemy skórne ustają. Jednak zdarza się, że problemy z hormonami wystąpią także w dorosłym życiu. Warto zwrócić też uwagę na naszą dietę oraz styl życia. Spożywanie dużej ilości niezdrowego pożywienia lub mocno przetworzonego może mieć bardzo przykre konsekwencje dla naszej cery. Również nieprawidłowa pielęgnacja może wywołać nadprodukowanie się sebum i zapychanie porów, co doprowadza do stanów zapalnych. Przyczyną </w:t>
      </w:r>
      <w:r>
        <w:rPr>
          <w:rFonts w:ascii="calibri" w:hAnsi="calibri" w:eastAsia="calibri" w:cs="calibri"/>
          <w:sz w:val="24"/>
          <w:szCs w:val="24"/>
          <w:b/>
        </w:rPr>
        <w:t xml:space="preserve">trądziku u dorosłych</w:t>
      </w:r>
      <w:r>
        <w:rPr>
          <w:rFonts w:ascii="calibri" w:hAnsi="calibri" w:eastAsia="calibri" w:cs="calibri"/>
          <w:sz w:val="24"/>
          <w:szCs w:val="24"/>
        </w:rPr>
        <w:t xml:space="preserve"> mogą być też używki.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zwalczyć trądzik u dorosłych?</w:t>
      </w:r>
    </w:p>
    <w:p>
      <w:pPr>
        <w:spacing w:before="0" w:after="300"/>
      </w:pPr>
      <w:r>
        <w:rPr>
          <w:rFonts w:ascii="calibri" w:hAnsi="calibri" w:eastAsia="calibri" w:cs="calibri"/>
          <w:sz w:val="24"/>
          <w:szCs w:val="24"/>
        </w:rPr>
        <w:t xml:space="preserve">Kiedy pojawia się </w:t>
      </w:r>
      <w:hyperlink r:id="rId8" w:history="1">
        <w:r>
          <w:rPr>
            <w:rFonts w:ascii="calibri" w:hAnsi="calibri" w:eastAsia="calibri" w:cs="calibri"/>
            <w:color w:val="0000FF"/>
            <w:sz w:val="24"/>
            <w:szCs w:val="24"/>
            <w:u w:val="single"/>
          </w:rPr>
          <w:t xml:space="preserve">trądzik u dorosłych</w:t>
        </w:r>
      </w:hyperlink>
      <w:r>
        <w:rPr>
          <w:rFonts w:ascii="calibri" w:hAnsi="calibri" w:eastAsia="calibri" w:cs="calibri"/>
          <w:sz w:val="24"/>
          <w:szCs w:val="24"/>
        </w:rPr>
        <w:t xml:space="preserve"> warto zwrócić się o pomoc do dermatologa. Niestety leczenie tego schorzenia po okresie dojrzewania jest bardzo trudne, dlatego konieczne jest wykonanie szeregu badań. W ten sposób możemy łatwiej zlokalizować przyczynę. Jeśli mamy problemy z hormonami, wdrożone zostanie leczenie farmakologiczne. W przypadku lekkich objawów wystarczy zmiana pielęgnacji oraz diety. Cały proces może być dość długotrwały, nie warto się zrażać a stale poszukiwać skutecznej metody.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acjenta.pl/poradnik/tradzik-u-doroslych-przyczyny-leczenie-bad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2026-04-13T19:32:53+02:00</dcterms:created>
  <dcterms:modified xsi:type="dcterms:W3CDTF">2026-04-13T19:32:53+02:00</dcterms:modified>
</cp:coreProperties>
</file>

<file path=docProps/custom.xml><?xml version="1.0" encoding="utf-8"?>
<Properties xmlns="http://schemas.openxmlformats.org/officeDocument/2006/custom-properties" xmlns:vt="http://schemas.openxmlformats.org/officeDocument/2006/docPropsVTypes"/>
</file>